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10" w:rsidRPr="00747010" w:rsidRDefault="00747010" w:rsidP="00747010">
      <w:pPr>
        <w:rPr>
          <w:rFonts w:ascii="Times New Roman" w:hAnsi="Times New Roman" w:cs="Times New Roman"/>
          <w:b/>
          <w:sz w:val="24"/>
          <w:szCs w:val="24"/>
        </w:rPr>
      </w:pPr>
      <w:r w:rsidRPr="00747010">
        <w:rPr>
          <w:rFonts w:ascii="Times New Roman" w:hAnsi="Times New Roman" w:cs="Times New Roman"/>
          <w:b/>
          <w:sz w:val="24"/>
          <w:szCs w:val="24"/>
        </w:rPr>
        <w:t>Зенкина Надежда Григорьевна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47750"/>
            <wp:positionH relativeFrom="margin">
              <wp:align>left</wp:align>
            </wp:positionH>
            <wp:positionV relativeFrom="margin">
              <wp:align>top</wp:align>
            </wp:positionV>
            <wp:extent cx="1905000" cy="2628900"/>
            <wp:effectExtent l="0" t="0" r="0" b="0"/>
            <wp:wrapSquare wrapText="bothSides"/>
            <wp:docPr id="1" name="Рисунок 1" descr="Зенкина Надежда Григор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енкина Надежда Григорье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7010">
        <w:rPr>
          <w:rFonts w:ascii="Times New Roman" w:hAnsi="Times New Roman" w:cs="Times New Roman"/>
          <w:i/>
          <w:iCs/>
          <w:sz w:val="24"/>
          <w:szCs w:val="24"/>
        </w:rPr>
        <w:t>Преподаватель по классу музыкальной теории, сольфеджио, элементарной теории музык</w:t>
      </w:r>
      <w:r>
        <w:rPr>
          <w:rFonts w:ascii="Times New Roman" w:hAnsi="Times New Roman" w:cs="Times New Roman"/>
          <w:i/>
          <w:iCs/>
          <w:sz w:val="24"/>
          <w:szCs w:val="24"/>
        </w:rPr>
        <w:t>и, оркестр младших классов.</w:t>
      </w:r>
      <w:r w:rsidRPr="0074701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47010">
        <w:rPr>
          <w:rFonts w:ascii="Times New Roman" w:hAnsi="Times New Roman" w:cs="Times New Roman"/>
          <w:i/>
          <w:iCs/>
          <w:sz w:val="24"/>
          <w:szCs w:val="24"/>
        </w:rPr>
        <w:br/>
        <w:t>Заведующая отделом музыкально-теоретических дисциплин</w:t>
      </w:r>
      <w:r w:rsidRPr="00747010">
        <w:rPr>
          <w:rFonts w:ascii="Times New Roman" w:hAnsi="Times New Roman" w:cs="Times New Roman"/>
          <w:i/>
          <w:iCs/>
          <w:sz w:val="24"/>
          <w:szCs w:val="24"/>
        </w:rPr>
        <w:br/>
        <w:t>Председатель предметно-цикловой комиссии музыкально-теоретических дисци</w:t>
      </w:r>
      <w:r>
        <w:rPr>
          <w:rFonts w:ascii="Times New Roman" w:hAnsi="Times New Roman" w:cs="Times New Roman"/>
          <w:i/>
          <w:iCs/>
          <w:sz w:val="24"/>
          <w:szCs w:val="24"/>
        </w:rPr>
        <w:t>пли.</w:t>
      </w:r>
      <w:bookmarkStart w:id="0" w:name="_GoBack"/>
      <w:bookmarkEnd w:id="0"/>
      <w:r w:rsidRPr="0074701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47010">
        <w:rPr>
          <w:rFonts w:ascii="Times New Roman" w:hAnsi="Times New Roman" w:cs="Times New Roman"/>
          <w:i/>
          <w:iCs/>
          <w:sz w:val="24"/>
          <w:szCs w:val="24"/>
        </w:rPr>
        <w:br/>
        <w:t>Награждена знаком Министерства культуры и массовых коммуникаций РФ «За высокие достижения»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 xml:space="preserve">Окончила Музыкальное училище при Московской государственной консерватории им. П.И. Чайковского, затем – Московскую государственную консерваторию имени П.И. Чайковского (1984, специальность </w:t>
      </w:r>
      <w:proofErr w:type="gramStart"/>
      <w:r w:rsidRPr="0074701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47010">
        <w:rPr>
          <w:rFonts w:ascii="Times New Roman" w:hAnsi="Times New Roman" w:cs="Times New Roman"/>
          <w:sz w:val="24"/>
          <w:szCs w:val="24"/>
        </w:rPr>
        <w:t>узыковедение, квалификации: музыковед, преподаватель).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 xml:space="preserve">С 1983 по 1991 год – преподаватель музыкально-теоретических дисциплин (сольфеджио, музыкальная литература, оркестр </w:t>
      </w:r>
      <w:proofErr w:type="spellStart"/>
      <w:r w:rsidRPr="00747010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747010">
        <w:rPr>
          <w:rFonts w:ascii="Times New Roman" w:hAnsi="Times New Roman" w:cs="Times New Roman"/>
          <w:sz w:val="24"/>
          <w:szCs w:val="24"/>
        </w:rPr>
        <w:t>) ДМШ Музыкального училища при Московской консерватории.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 xml:space="preserve">С 1991 по настоящее время – преподаватель музыкально-теоретических дисциплин (сольфеджио, элементарна теория музыки, оркестр </w:t>
      </w:r>
      <w:proofErr w:type="spellStart"/>
      <w:r w:rsidRPr="00747010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747010">
        <w:rPr>
          <w:rFonts w:ascii="Times New Roman" w:hAnsi="Times New Roman" w:cs="Times New Roman"/>
          <w:sz w:val="24"/>
          <w:szCs w:val="24"/>
        </w:rPr>
        <w:t>) в МССМШ имени Гнесиных, с 2014 года – заведующая теоретическим отделом.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>Стаж педагогической работы по специальности – 36 лет,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 xml:space="preserve">Раз в пять лет проходит курсы повышения квалификации (последние в мае </w:t>
      </w:r>
      <w:proofErr w:type="gramStart"/>
      <w:r w:rsidRPr="0074701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747010">
        <w:rPr>
          <w:rFonts w:ascii="Times New Roman" w:hAnsi="Times New Roman" w:cs="Times New Roman"/>
          <w:sz w:val="24"/>
          <w:szCs w:val="24"/>
        </w:rPr>
        <w:t>юне 2011 года).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 xml:space="preserve">Участвовала в международных конференциях (мастер-классы, открытые уроки, доклады): Москва, Ханты-Мансийск, </w:t>
      </w:r>
      <w:proofErr w:type="spellStart"/>
      <w:r w:rsidRPr="00747010">
        <w:rPr>
          <w:rFonts w:ascii="Times New Roman" w:hAnsi="Times New Roman" w:cs="Times New Roman"/>
          <w:sz w:val="24"/>
          <w:szCs w:val="24"/>
        </w:rPr>
        <w:t>Гюмри</w:t>
      </w:r>
      <w:proofErr w:type="spellEnd"/>
      <w:r w:rsidRPr="00747010">
        <w:rPr>
          <w:rFonts w:ascii="Times New Roman" w:hAnsi="Times New Roman" w:cs="Times New Roman"/>
          <w:sz w:val="24"/>
          <w:szCs w:val="24"/>
        </w:rPr>
        <w:t>, Волгоград, Дубна, Минск, София, Кишинёв.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 xml:space="preserve">Регулярно проводит мастер-классы, в том числе в рамках курсов повышения квалификации: </w:t>
      </w:r>
      <w:proofErr w:type="gramStart"/>
      <w:r w:rsidRPr="00747010">
        <w:rPr>
          <w:rFonts w:ascii="Times New Roman" w:hAnsi="Times New Roman" w:cs="Times New Roman"/>
          <w:sz w:val="24"/>
          <w:szCs w:val="24"/>
        </w:rPr>
        <w:t xml:space="preserve">Химки, Клин, Высоковск, Люберцы, </w:t>
      </w:r>
      <w:proofErr w:type="spellStart"/>
      <w:r w:rsidRPr="00747010">
        <w:rPr>
          <w:rFonts w:ascii="Times New Roman" w:hAnsi="Times New Roman" w:cs="Times New Roman"/>
          <w:sz w:val="24"/>
          <w:szCs w:val="24"/>
        </w:rPr>
        <w:t>Красково</w:t>
      </w:r>
      <w:proofErr w:type="spellEnd"/>
      <w:r w:rsidRPr="00747010">
        <w:rPr>
          <w:rFonts w:ascii="Times New Roman" w:hAnsi="Times New Roman" w:cs="Times New Roman"/>
          <w:sz w:val="24"/>
          <w:szCs w:val="24"/>
        </w:rPr>
        <w:t xml:space="preserve">, Мытищи, </w:t>
      </w:r>
      <w:proofErr w:type="spellStart"/>
      <w:r w:rsidRPr="00747010">
        <w:rPr>
          <w:rFonts w:ascii="Times New Roman" w:hAnsi="Times New Roman" w:cs="Times New Roman"/>
          <w:sz w:val="24"/>
          <w:szCs w:val="24"/>
        </w:rPr>
        <w:t>Загорянский</w:t>
      </w:r>
      <w:proofErr w:type="spellEnd"/>
      <w:r w:rsidRPr="00747010">
        <w:rPr>
          <w:rFonts w:ascii="Times New Roman" w:hAnsi="Times New Roman" w:cs="Times New Roman"/>
          <w:sz w:val="24"/>
          <w:szCs w:val="24"/>
        </w:rPr>
        <w:t>, Долгопрудный, Видное, Дубна, Ярославль, Новгород, а также в различных мероприятиях Методкабинета Москвы.</w:t>
      </w:r>
      <w:proofErr w:type="gramEnd"/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>Оказывает методическую помощь педагогам ДМШ и ДШИ в виде составления рецензий на открытые уроки, программы, учебные пособия, в том числе для издательства «Музыка».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>Член жюри на Областной теоретической олимпиаде учащихся учебных заведений культуры и искусств дополнительного образования Московской области по сольфеджио. Долгопрудный, май 2010 г.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010">
        <w:rPr>
          <w:rFonts w:ascii="Times New Roman" w:hAnsi="Times New Roman" w:cs="Times New Roman"/>
          <w:sz w:val="24"/>
          <w:szCs w:val="24"/>
        </w:rPr>
        <w:t xml:space="preserve">Отклики в прессе: «Российская Музыкальная Газета». П. Семенова: «Создаем музыку с </w:t>
      </w:r>
      <w:proofErr w:type="spellStart"/>
      <w:r w:rsidRPr="00747010">
        <w:rPr>
          <w:rFonts w:ascii="Times New Roman" w:hAnsi="Times New Roman" w:cs="Times New Roman"/>
          <w:sz w:val="24"/>
          <w:szCs w:val="24"/>
        </w:rPr>
        <w:t>Орфом</w:t>
      </w:r>
      <w:proofErr w:type="spellEnd"/>
      <w:r w:rsidRPr="00747010">
        <w:rPr>
          <w:rFonts w:ascii="Times New Roman" w:hAnsi="Times New Roman" w:cs="Times New Roman"/>
          <w:sz w:val="24"/>
          <w:szCs w:val="24"/>
        </w:rPr>
        <w:t xml:space="preserve">». №7-8 1999 г., «Играем </w:t>
      </w:r>
      <w:proofErr w:type="gramStart"/>
      <w:r w:rsidRPr="00747010">
        <w:rPr>
          <w:rFonts w:ascii="Times New Roman" w:hAnsi="Times New Roman" w:cs="Times New Roman"/>
          <w:sz w:val="24"/>
          <w:szCs w:val="24"/>
        </w:rPr>
        <w:t>с начала</w:t>
      </w:r>
      <w:proofErr w:type="gramEnd"/>
      <w:r w:rsidRPr="00747010">
        <w:rPr>
          <w:rFonts w:ascii="Times New Roman" w:hAnsi="Times New Roman" w:cs="Times New Roman"/>
          <w:sz w:val="24"/>
          <w:szCs w:val="24"/>
        </w:rPr>
        <w:t xml:space="preserve">». «Путь к </w:t>
      </w:r>
      <w:proofErr w:type="spellStart"/>
      <w:r w:rsidRPr="00747010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747010">
        <w:rPr>
          <w:rFonts w:ascii="Times New Roman" w:hAnsi="Times New Roman" w:cs="Times New Roman"/>
          <w:sz w:val="24"/>
          <w:szCs w:val="24"/>
        </w:rPr>
        <w:t>» («Шумовой оркестр – это серьезно»). №6 (89) Июнь 2011.</w:t>
      </w:r>
    </w:p>
    <w:p w:rsidR="00747010" w:rsidRPr="00747010" w:rsidRDefault="00747010" w:rsidP="007470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7010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747010">
        <w:rPr>
          <w:rFonts w:ascii="Times New Roman" w:hAnsi="Times New Roman" w:cs="Times New Roman"/>
          <w:sz w:val="24"/>
          <w:szCs w:val="24"/>
        </w:rPr>
        <w:t xml:space="preserve"> нагрудным знаком «За высокие достижения».</w:t>
      </w:r>
    </w:p>
    <w:p w:rsidR="001F39BC" w:rsidRPr="00747010" w:rsidRDefault="001F39BC">
      <w:pPr>
        <w:rPr>
          <w:rFonts w:ascii="Times New Roman" w:hAnsi="Times New Roman" w:cs="Times New Roman"/>
          <w:sz w:val="24"/>
          <w:szCs w:val="24"/>
        </w:rPr>
      </w:pPr>
    </w:p>
    <w:sectPr w:rsidR="001F39BC" w:rsidRPr="0074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10"/>
    <w:rsid w:val="001F39BC"/>
    <w:rsid w:val="007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2017-09-05T08:52:00Z</dcterms:created>
  <dcterms:modified xsi:type="dcterms:W3CDTF">2017-09-05T08:54:00Z</dcterms:modified>
</cp:coreProperties>
</file>