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13.02.2021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 “Малые тела солнечной системы”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 выполнить задание по ссылке: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А.И.Власенков стр.34 - 37, читать.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Учебник: А.И.Власенков стр.34 - 37, 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(химия)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AMUW2mVxkDc3hhGC0OVYaKpkBOclfHT69/ztoETO1kCFlaTlfxCsbxgGxHnBg0btVbkZJD9nv8a/gewmVoM4kZ5bZQWdyTgBraY/T4FyMz570pK98zAepMA=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