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30"/>
        <w:gridCol w:w="5745"/>
        <w:tblGridChange w:id="0">
          <w:tblGrid>
            <w:gridCol w:w="2970"/>
            <w:gridCol w:w="2430"/>
            <w:gridCol w:w="574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04.12.2020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Распутин Е.В.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/>
          <w:p w:rsidR="00000000" w:rsidDel="00000000" w:rsidP="00000000" w:rsidRDefault="00000000" w:rsidRPr="00000000" w14:paraId="0000002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Ритмопластика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1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 выдано.</w:t>
            </w:r>
          </w:p>
        </w:tc>
      </w:tr>
      <w:tr>
        <w:trPr>
          <w:trHeight w:val="303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705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из Мясоедова - постепенные модуляции в далекие тональности.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Мясоедов - упражнения на фно: стр. 62 - посмотреть и поиграть периоды разных структур. По этому примеру на стр. 79 по данным двутактам играть периоды разных структур с заданным тональным планом.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Гайдн - финал сонаты ре мажор “Курица”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Моцарт медленная часть сонаты К570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Бетховен. Финал 21 сонаты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Способине читать тему Рондо (классическое).</w:t>
            </w:r>
          </w:p>
        </w:tc>
      </w:tr>
      <w:tr>
        <w:trPr>
          <w:trHeight w:val="303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музыкальных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формы, производные от простых. Переписать конспект со схемами строения и определениями. Разобрать: Гайдн. Соната Ми бемоль мажор Hob.VI:49, часть 2. Мендельсон. Песня без слов соч.53 Ля бемоль мажор (19) </w:t>
            </w:r>
          </w:p>
        </w:tc>
      </w:tr>
      <w:tr>
        <w:trPr>
          <w:trHeight w:val="735" w:hRule="atLeast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Прочитайте книгу Роджера Фишера и Уилльяма Юри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Книгу «Путь к согласию, или переговоры без поражений» можно скачать по ссылке: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color w:val="1155cc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rtl w:val="0"/>
                </w:rPr>
                <w:t xml:space="preserve">https://drive.google.com/file/d/1KwT0cZLVaPyRUAvPhoxJ..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Поработайте с текстом *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Выпишите из книги 7-10 максимально конкретных практических рекомендаций, значимых в переговорах. Расположите их по степени важности, начиная с наиболее важной. Затем ответьте на вопрос, почему сами авторы назвали свой метод принципиальными переговорами.</w:t>
            </w:r>
          </w:p>
        </w:tc>
      </w:tr>
    </w:tbl>
    <w:p w:rsidR="00000000" w:rsidDel="00000000" w:rsidP="00000000" w:rsidRDefault="00000000" w:rsidRPr="00000000" w14:paraId="0000004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drive.google.com%2Ffile%2Fd%2F1KwT0cZLVaPyRUAvPhoxJkW_XKqxBx6y0%2Fview%3Fusp%3Dsharing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+XRykwfpLDdNpSudugkwr44gLw==">AMUW2mVQIbSK8TS/E3KY3qw6OjTzAKay/Vf8nou2617LJAJfq5bFeEhyyw/MihIiotG4mRfe1+KWN9WfA9QN8JetOso1NThpG1ilEDHgJy/uVSnyNsW4Tf8hCfWoHr0adJWB2FHeiGnT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2020-03-16T06:37:00Z</dcterms:created>
  <dc:creator>User</dc:creator>
</cp:coreProperties>
</file>