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0"/>
        <w:gridCol w:w="2520"/>
        <w:gridCol w:w="6240"/>
        <w:tblGridChange w:id="0">
          <w:tblGrid>
            <w:gridCol w:w="2490"/>
            <w:gridCol w:w="2520"/>
            <w:gridCol w:w="624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16.11.2020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Дистанционные задания в группе “Народная музыкальная культура”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Одноголосие 381-385.Двухголосие 44. Написать самодиктант.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Гигиенический и вибрационный массажи, разминка полости рта, упражнения на раскрытие глотки, разогрев носовых пазух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Опрос по фортепианному циклу Шумана “Карнавал”.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собой иметь ноты 24 прелюдии Шопена.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Выучить тему "Русская музыкальная культура 60-70-х годов 19 века".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русского эстрадного пения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Алла Пугачёва.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группе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https://vk.com/im?peers=c23&amp;sel=c34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Приемы и правила стрельбы из АК - чит. с. 237-256 Учебник ОБЖ 10 кл./М.П. Фролов - М.2014.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эстрады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Возникновение рок музыки.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 группе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https://vk.com/im?peers=c23&amp;sel=c34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(инстр.)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340F8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340F8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 w:val="1"/>
    <w:rsid w:val="009B342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k.com/im?peers=c23&amp;sel=c34" TargetMode="External"/><Relationship Id="rId10" Type="http://schemas.openxmlformats.org/officeDocument/2006/relationships/hyperlink" Target="https://vk.com/im?peers=c23&amp;sel=c34" TargetMode="External"/><Relationship Id="rId9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Relationship Id="rId8" Type="http://schemas.openxmlformats.org/officeDocument/2006/relationships/hyperlink" Target="https://vk.com/club19317170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SlvD/6JMsVRqjVWU+bCB1x5/og==">AMUW2mUDSZaoD0XRHpUcV6g1wkK0128ojZUxBDpH0gP3BP3YCvOf9l3ovJbP6509Lj6ZxKGZZ+v6JYyt2Z9rHGvqvVHSXd9mJXyplpFsO5LBpGGsXF8pxmQ=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