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централизованных государств в Европе в XIV-XV вв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тему “Классицизм”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Сбор и систематизация материала по истории теоретического отделения.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Трио Глинки сдать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цифровки на стр.98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№178, №179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№175, №176 наизусть в транспорте.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AMUW2mUajKqeVg7kvFa+rB5imYJspbyqp/GnESE1SZnLjReK1CIcgr+YbJdDfc3L4ijxygYU+hxPjViaCB0JvVQ5MYjkUNc3D4sdG6qPrMJ2n4Ludunm3Vg=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