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09.11.2020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Дистанционное задание: Контрольная работа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2 гр.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 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сокурсников-дирижёров скопировать конспект продолжения разбора Сонаты №23 Бетховена. На следующее занятие. кроме нот Сонаты №23,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принести ноты Симфонии Гайдна №103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381-385, двухголосие-44. Записать самодиктант.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2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 : Конус.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романсам А. С. Даргомыжского (срок сдачи - 13.11)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тему Доминантонакорд в учебнике.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в “Лунном свете” К.Дебюсси найти нонаккорды.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336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Д9 и разрешать его всеми возможными способами.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учебник: Задание 525 № 3, 530 № 1.</w:t>
            </w:r>
          </w:p>
        </w:tc>
      </w:tr>
    </w:tbl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lcmI+kD4cZPfsxd0scarIf+4w==">AMUW2mWzKHc8naQeWX+V0WsPi1ggg4yOQqpsfWi06Cr/MVxFUq7VPTCXfw4i4NpNPalmCG/sMv3TRYdx+cxziML7GshfXQH1lZhMDlf0gIU9oxAa6xmWo6A=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