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7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1980"/>
        <w:gridCol w:w="6120"/>
        <w:tblGridChange w:id="0">
          <w:tblGrid>
            <w:gridCol w:w="2970"/>
            <w:gridCol w:w="1980"/>
            <w:gridCol w:w="612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четверг, 05.11.2020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Музыкальное воспитание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660" w:hRule="atLeast"/>
        </w:trPr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 курс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50" w:hRule="atLeast"/>
        </w:trPr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педагогики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Мецгер И.И.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gridSpan w:val="3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rPr>
          <w:trHeight w:val="330" w:hRule="atLeast"/>
        </w:trPr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Учение о бытии и теории познания. - чит. с. 84-99 Основы философии/С.Н. Кочеров - М.2019.</w:t>
            </w:r>
          </w:p>
        </w:tc>
      </w:tr>
      <w:tr>
        <w:trPr>
          <w:trHeight w:val="360" w:hRule="atLeast"/>
        </w:trP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Танец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Бащенко О.И.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Классический танец: экзерсис у станка (повторить весь материал), историко-бытовой танец: изучить тему: салонная мазурка 19в. (почитать о танце, посмотреть видео).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Чтение рассказов Чехова, Куприна, Дымова -</w:t>
            </w:r>
          </w:p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отбор отрывков. 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Отобранные отрывки отправить педагогу в личном сообщении ВК.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w2ECLmj89vWZUKLKAwH4PrHPLw==">AMUW2mUv5r/RusHXrCaWLebvcHhy4EezvhB3BLqZpQ4TfuANITY0tideM6FcwAR5/cezXP8x5YWi7a6XmiqH0HEerYzOUiySb4LVdCjaWt2j9NftYZSbFWg=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